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CD0" w:rsidRPr="00022E4F" w:rsidRDefault="00B12CD0" w:rsidP="00B12CD0">
      <w:pPr>
        <w:jc w:val="center"/>
        <w:rPr>
          <w:rFonts w:ascii="Palatino Linotype" w:hAnsi="Palatino Linotype"/>
          <w:b/>
          <w:bCs/>
          <w:sz w:val="66"/>
          <w:szCs w:val="66"/>
          <w:u w:val="single"/>
        </w:rPr>
      </w:pPr>
      <w:bookmarkStart w:id="0" w:name="_GoBack"/>
      <w:bookmarkEnd w:id="0"/>
      <w:r w:rsidRPr="00022E4F">
        <w:rPr>
          <w:rFonts w:ascii="Palatino Linotype" w:hAnsi="Palatino Linotype"/>
          <w:b/>
          <w:bCs/>
          <w:sz w:val="66"/>
          <w:szCs w:val="66"/>
          <w:u w:val="single"/>
        </w:rPr>
        <w:t>Nový Hrozenkov a Karolinka</w:t>
      </w:r>
    </w:p>
    <w:p w:rsidR="00B12CD0" w:rsidRPr="00022E4F" w:rsidRDefault="00B12CD0" w:rsidP="00022E4F">
      <w:pPr>
        <w:jc w:val="both"/>
        <w:rPr>
          <w:rFonts w:ascii="Palatino Linotype" w:hAnsi="Palatino Linotype"/>
          <w:b/>
          <w:bCs/>
          <w:sz w:val="48"/>
          <w:szCs w:val="48"/>
        </w:rPr>
      </w:pPr>
      <w:r w:rsidRPr="00022E4F">
        <w:rPr>
          <w:rFonts w:ascii="Palatino Linotype" w:hAnsi="Palatino Linotype"/>
          <w:b/>
          <w:bCs/>
          <w:sz w:val="48"/>
          <w:szCs w:val="48"/>
        </w:rPr>
        <w:t>Anonymní dotazník o společné historii</w:t>
      </w:r>
      <w:r w:rsidR="00022E4F">
        <w:rPr>
          <w:rFonts w:ascii="Palatino Linotype" w:hAnsi="Palatino Linotype"/>
          <w:b/>
          <w:bCs/>
          <w:sz w:val="48"/>
          <w:szCs w:val="48"/>
        </w:rPr>
        <w:t>.</w:t>
      </w:r>
    </w:p>
    <w:p w:rsidR="00B12CD0" w:rsidRPr="00022E4F" w:rsidRDefault="00B12CD0" w:rsidP="00022E4F">
      <w:pPr>
        <w:jc w:val="both"/>
        <w:rPr>
          <w:rFonts w:ascii="Palatino Linotype" w:hAnsi="Palatino Linotype"/>
          <w:b/>
          <w:bCs/>
          <w:sz w:val="48"/>
          <w:szCs w:val="48"/>
        </w:rPr>
      </w:pPr>
      <w:r w:rsidRPr="00022E4F">
        <w:rPr>
          <w:rFonts w:ascii="Palatino Linotype" w:hAnsi="Palatino Linotype"/>
          <w:b/>
          <w:bCs/>
          <w:sz w:val="48"/>
          <w:szCs w:val="48"/>
        </w:rPr>
        <w:t>Dostupný také v elektronické podobě na internetu:</w:t>
      </w:r>
    </w:p>
    <w:p w:rsidR="00B12CD0" w:rsidRPr="00022E4F" w:rsidRDefault="00D92693" w:rsidP="00B12CD0">
      <w:pPr>
        <w:pStyle w:val="Odstavecseseznamem"/>
        <w:numPr>
          <w:ilvl w:val="0"/>
          <w:numId w:val="1"/>
        </w:numPr>
        <w:ind w:left="284" w:hanging="284"/>
        <w:rPr>
          <w:rFonts w:ascii="Palatino Linotype" w:hAnsi="Palatino Linotype"/>
          <w:sz w:val="36"/>
          <w:szCs w:val="36"/>
        </w:rPr>
      </w:pPr>
      <w:hyperlink r:id="rId5" w:history="1">
        <w:r w:rsidR="00B12CD0" w:rsidRPr="00022E4F">
          <w:rPr>
            <w:rStyle w:val="Hypertextovodkaz"/>
            <w:rFonts w:ascii="Palatino Linotype" w:hAnsi="Palatino Linotype"/>
            <w:color w:val="auto"/>
            <w:sz w:val="36"/>
            <w:szCs w:val="36"/>
            <w:u w:val="none"/>
          </w:rPr>
          <w:t>www.novyhrozenkov.cz</w:t>
        </w:r>
      </w:hyperlink>
    </w:p>
    <w:p w:rsidR="00B12CD0" w:rsidRPr="00022E4F" w:rsidRDefault="00D92693" w:rsidP="00B12CD0">
      <w:pPr>
        <w:pStyle w:val="Odstavecseseznamem"/>
        <w:numPr>
          <w:ilvl w:val="0"/>
          <w:numId w:val="1"/>
        </w:numPr>
        <w:ind w:left="284" w:hanging="284"/>
        <w:rPr>
          <w:rFonts w:ascii="Palatino Linotype" w:hAnsi="Palatino Linotype"/>
          <w:sz w:val="36"/>
          <w:szCs w:val="36"/>
        </w:rPr>
      </w:pPr>
      <w:hyperlink r:id="rId6" w:history="1">
        <w:r w:rsidR="00B12CD0" w:rsidRPr="00022E4F">
          <w:rPr>
            <w:rStyle w:val="Hypertextovodkaz"/>
            <w:rFonts w:ascii="Palatino Linotype" w:hAnsi="Palatino Linotype"/>
            <w:color w:val="auto"/>
            <w:sz w:val="36"/>
            <w:szCs w:val="36"/>
            <w:u w:val="none"/>
          </w:rPr>
          <w:t>www.karolinka.cz</w:t>
        </w:r>
      </w:hyperlink>
    </w:p>
    <w:p w:rsidR="00B12CD0" w:rsidRPr="00022E4F" w:rsidRDefault="00B12CD0" w:rsidP="00B12CD0">
      <w:pPr>
        <w:pStyle w:val="Odstavecseseznamem"/>
        <w:numPr>
          <w:ilvl w:val="0"/>
          <w:numId w:val="1"/>
        </w:numPr>
        <w:ind w:left="284" w:hanging="284"/>
        <w:rPr>
          <w:rFonts w:ascii="Palatino Linotype" w:hAnsi="Palatino Linotype"/>
          <w:sz w:val="36"/>
          <w:szCs w:val="36"/>
        </w:rPr>
      </w:pPr>
      <w:r w:rsidRPr="00022E4F">
        <w:rPr>
          <w:rFonts w:ascii="Palatino Linotype" w:hAnsi="Palatino Linotype"/>
          <w:sz w:val="36"/>
          <w:szCs w:val="36"/>
        </w:rPr>
        <w:t>Facebook.com/Informační centrum Karolinka</w:t>
      </w:r>
    </w:p>
    <w:p w:rsidR="00B12CD0" w:rsidRPr="00022E4F" w:rsidRDefault="00B12CD0" w:rsidP="00B12CD0">
      <w:pPr>
        <w:pStyle w:val="Odstavecseseznamem"/>
        <w:numPr>
          <w:ilvl w:val="0"/>
          <w:numId w:val="1"/>
        </w:numPr>
        <w:ind w:left="284" w:hanging="284"/>
        <w:rPr>
          <w:rFonts w:ascii="Palatino Linotype" w:hAnsi="Palatino Linotype"/>
          <w:sz w:val="36"/>
          <w:szCs w:val="36"/>
        </w:rPr>
      </w:pPr>
      <w:r w:rsidRPr="00022E4F">
        <w:rPr>
          <w:rFonts w:ascii="Palatino Linotype" w:hAnsi="Palatino Linotype"/>
          <w:sz w:val="36"/>
          <w:szCs w:val="36"/>
        </w:rPr>
        <w:t>Facebook.com/Informační centrum Nový Hrozenkov</w:t>
      </w:r>
    </w:p>
    <w:p w:rsidR="00B12CD0" w:rsidRPr="00022E4F" w:rsidRDefault="00022E4F" w:rsidP="00022E4F">
      <w:pPr>
        <w:ind w:left="284" w:hanging="284"/>
        <w:rPr>
          <w:rFonts w:ascii="Palatino Linotype" w:hAnsi="Palatino Linotype"/>
          <w:b/>
          <w:bCs/>
          <w:sz w:val="48"/>
          <w:szCs w:val="48"/>
        </w:rPr>
      </w:pPr>
      <w:r>
        <w:rPr>
          <w:rFonts w:ascii="Palatino Linotype" w:hAnsi="Palatino Linotype"/>
          <w:b/>
          <w:bCs/>
          <w:sz w:val="48"/>
          <w:szCs w:val="48"/>
        </w:rPr>
        <w:t>Odpovědi sbíráme do konce ledna.</w:t>
      </w:r>
    </w:p>
    <w:sectPr w:rsidR="00B12CD0" w:rsidRPr="00022E4F" w:rsidSect="00022E4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A242F"/>
    <w:multiLevelType w:val="hybridMultilevel"/>
    <w:tmpl w:val="163410F6"/>
    <w:lvl w:ilvl="0" w:tplc="A5229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D0"/>
    <w:rsid w:val="00022E4F"/>
    <w:rsid w:val="001431A1"/>
    <w:rsid w:val="003D39D4"/>
    <w:rsid w:val="00B12CD0"/>
    <w:rsid w:val="00D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0A42-E3DF-4287-BB2E-BF17ABE0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C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2C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2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olinka.cz" TargetMode="External"/><Relationship Id="rId5" Type="http://schemas.openxmlformats.org/officeDocument/2006/relationships/hyperlink" Target="http://www.novyhrozen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Krystyníková</dc:creator>
  <cp:keywords/>
  <dc:description/>
  <cp:lastModifiedBy>podatelna</cp:lastModifiedBy>
  <cp:revision>3</cp:revision>
  <dcterms:created xsi:type="dcterms:W3CDTF">2019-12-16T21:45:00Z</dcterms:created>
  <dcterms:modified xsi:type="dcterms:W3CDTF">2019-12-30T10:49:00Z</dcterms:modified>
</cp:coreProperties>
</file>